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1AB" w:rsidRDefault="005426E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noProof/>
          <w:color w:val="000000"/>
          <w:lang w:eastAsia="es-CO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-285749</wp:posOffset>
            </wp:positionH>
            <wp:positionV relativeFrom="margin">
              <wp:posOffset>-542924</wp:posOffset>
            </wp:positionV>
            <wp:extent cx="1543050" cy="866775"/>
            <wp:effectExtent l="0" t="0" r="0" b="0"/>
            <wp:wrapSquare wrapText="bothSides" distT="0" distB="0" distL="114300" distR="11430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4C41AB" w:rsidRDefault="005426E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4C41AB" w:rsidRDefault="001258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Filosofía</w:t>
      </w:r>
      <w:r w:rsidR="005426E4">
        <w:rPr>
          <w:rFonts w:ascii="Arial Narrow" w:eastAsia="Arial Narrow" w:hAnsi="Arial Narrow" w:cs="Arial Narrow"/>
          <w:color w:val="000000"/>
        </w:rPr>
        <w:t xml:space="preserve">                                                    Grado</w:t>
      </w:r>
      <w:r w:rsidR="008C5BFC">
        <w:rPr>
          <w:rFonts w:ascii="Arial Narrow" w:eastAsia="Arial Narrow" w:hAnsi="Arial Narrow" w:cs="Arial Narrow"/>
          <w:color w:val="000000"/>
        </w:rPr>
        <w:t>: 7</w:t>
      </w:r>
      <w:r w:rsidR="005426E4">
        <w:rPr>
          <w:rFonts w:ascii="Arial Narrow" w:eastAsia="Arial Narrow" w:hAnsi="Arial Narrow" w:cs="Arial Narrow"/>
          <w:color w:val="000000"/>
        </w:rPr>
        <w:t xml:space="preserve"> °                         Año: 2024 - 2025</w:t>
      </w:r>
    </w:p>
    <w:p w:rsidR="004C41AB" w:rsidRDefault="004C41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4C41AB" w:rsidRDefault="005426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4C41AB" w:rsidRDefault="004C41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4C41AB" w:rsidRDefault="005426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4C41AB" w:rsidRDefault="004C41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4C41AB" w:rsidRDefault="005426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4C41AB" w:rsidRDefault="005426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4C41AB" w:rsidRDefault="004C41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4C41AB" w:rsidRDefault="005426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4C41AB" w:rsidRDefault="005426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 </w:t>
      </w:r>
      <w:r>
        <w:rPr>
          <w:rFonts w:ascii="Arial Narrow" w:eastAsia="Arial Narrow" w:hAnsi="Arial Narrow" w:cs="Arial Narrow"/>
          <w:highlight w:val="white"/>
          <w:u w:val="single"/>
        </w:rPr>
        <w:t>17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  de enero de 202</w:t>
      </w:r>
      <w:r>
        <w:rPr>
          <w:rFonts w:ascii="Arial Narrow" w:eastAsia="Arial Narrow" w:hAnsi="Arial Narrow" w:cs="Arial Narrow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4C41AB" w:rsidRDefault="004C41A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25852" w:rsidRDefault="00125852" w:rsidP="0012585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 PROBLEMATIZADORAS </w:t>
      </w:r>
    </w:p>
    <w:p w:rsidR="00125852" w:rsidRPr="00FF6729" w:rsidRDefault="00125852" w:rsidP="00C1299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</w:pPr>
      <w:r w:rsidRPr="00FF6729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  <w:t>ACTIVIDAD TEÓRICA / PRODUCCIÓN ESCRITURAL</w:t>
      </w:r>
    </w:p>
    <w:p w:rsidR="00125852" w:rsidRDefault="00125852" w:rsidP="0012585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color w:val="000000"/>
          <w:lang w:eastAsia="es-CO"/>
        </w:rPr>
      </w:pPr>
      <w:r w:rsidRPr="00FF6729">
        <w:rPr>
          <w:rFonts w:ascii="Arial Narrow" w:eastAsia="Arial Narrow" w:hAnsi="Arial Narrow" w:cs="Arial Narrow"/>
          <w:color w:val="000000"/>
          <w:lang w:eastAsia="es-CO"/>
        </w:rPr>
        <w:t xml:space="preserve">A continuación, por cada una de las preguntas problematizadoras extraídas de cada uno de los periodos académicos; se relacionará las respectivas fuentes de información a partir de las cuales el estudiante debe adelantar su producción escritural </w:t>
      </w:r>
      <w:r w:rsidRPr="00FF6729">
        <w:rPr>
          <w:rFonts w:ascii="Arial Narrow" w:eastAsia="Arial Narrow" w:hAnsi="Arial Narrow" w:cs="Arial Narrow"/>
          <w:i/>
          <w:color w:val="000000"/>
          <w:lang w:eastAsia="es-CO"/>
        </w:rPr>
        <w:t>Tipo ensayo,</w:t>
      </w:r>
      <w:r>
        <w:rPr>
          <w:rFonts w:ascii="Arial Narrow" w:eastAsia="Arial Narrow" w:hAnsi="Arial Narrow" w:cs="Arial Narrow"/>
          <w:color w:val="000000"/>
          <w:lang w:eastAsia="es-CO"/>
        </w:rPr>
        <w:t xml:space="preserve"> dando respuesta a cada una de éstas.</w:t>
      </w:r>
    </w:p>
    <w:p w:rsidR="00125852" w:rsidRDefault="00125852" w:rsidP="0012585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color w:val="000000"/>
          <w:sz w:val="18"/>
          <w:szCs w:val="18"/>
          <w:lang w:eastAsia="es-CO"/>
        </w:rPr>
      </w:pPr>
    </w:p>
    <w:p w:rsidR="00125852" w:rsidRPr="00FF6729" w:rsidRDefault="00125852" w:rsidP="0012585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 w:rsidRPr="00FF6729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PRIMER PERIODO:</w:t>
      </w:r>
    </w:p>
    <w:p w:rsidR="00125852" w:rsidRPr="00125852" w:rsidRDefault="00125852" w:rsidP="0012585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hAnsi="Arial Narrow"/>
          <w:color w:val="000000"/>
          <w:shd w:val="clear" w:color="auto" w:fill="FFFFFF"/>
        </w:rPr>
      </w:pPr>
      <w:r>
        <w:rPr>
          <w:rFonts w:ascii="Arial Narrow" w:hAnsi="Arial Narrow"/>
          <w:color w:val="000000"/>
          <w:shd w:val="clear" w:color="auto" w:fill="FFFFFF"/>
        </w:rPr>
        <w:t xml:space="preserve">1. </w:t>
      </w:r>
      <w:r w:rsidRPr="00125852">
        <w:rPr>
          <w:rFonts w:ascii="Arial Narrow" w:hAnsi="Arial Narrow"/>
          <w:color w:val="000000"/>
          <w:shd w:val="clear" w:color="auto" w:fill="FFFFFF"/>
        </w:rPr>
        <w:t>¿Qué valor tiene para la filosofía el conocimiento que se obtiene de las narraciones mitológicas?</w:t>
      </w:r>
    </w:p>
    <w:p w:rsidR="00125852" w:rsidRPr="00125852" w:rsidRDefault="00125852" w:rsidP="0012585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hAnsi="Arial Narrow"/>
          <w:color w:val="000000"/>
          <w:shd w:val="clear" w:color="auto" w:fill="FFFFFF"/>
        </w:rPr>
      </w:pPr>
      <w:r w:rsidRPr="00125852">
        <w:rPr>
          <w:rFonts w:ascii="Arial Narrow" w:hAnsi="Arial Narrow"/>
          <w:color w:val="000000"/>
          <w:shd w:val="clear" w:color="auto" w:fill="FFFFFF"/>
        </w:rPr>
        <w:t>2. ¿Por qué construimos mitos?</w:t>
      </w:r>
    </w:p>
    <w:p w:rsidR="00125852" w:rsidRDefault="00125852" w:rsidP="0012585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125852" w:rsidRPr="00125852" w:rsidRDefault="00125852" w:rsidP="00125852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iCs/>
          <w:color w:val="000000"/>
          <w:sz w:val="22"/>
          <w:szCs w:val="22"/>
        </w:rPr>
      </w:pPr>
      <w:r w:rsidRPr="00125852">
        <w:rPr>
          <w:rFonts w:ascii="Arial Narrow" w:hAnsi="Arial Narrow"/>
          <w:iCs/>
          <w:color w:val="000000"/>
          <w:sz w:val="22"/>
          <w:szCs w:val="22"/>
        </w:rPr>
        <w:t>9 Ejemplos de Mitos de diferentes tipos y culturas</w:t>
      </w:r>
      <w:r w:rsidRPr="00125852">
        <w:rPr>
          <w:rFonts w:ascii="Arial Narrow" w:hAnsi="Arial Narrow"/>
          <w:iCs/>
          <w:color w:val="000000"/>
          <w:sz w:val="22"/>
          <w:szCs w:val="22"/>
        </w:rPr>
        <w:br/>
      </w:r>
      <w:hyperlink r:id="rId10" w:history="1">
        <w:r w:rsidRPr="00125852">
          <w:rPr>
            <w:rStyle w:val="Hipervnculo"/>
            <w:rFonts w:ascii="Arial Narrow" w:hAnsi="Arial Narrow"/>
            <w:iCs/>
            <w:sz w:val="22"/>
            <w:szCs w:val="22"/>
            <w:u w:val="none"/>
          </w:rPr>
          <w:t>https://www.significados.com/ejemplos-de-mitos/</w:t>
        </w:r>
      </w:hyperlink>
    </w:p>
    <w:p w:rsidR="00125852" w:rsidRDefault="00125852" w:rsidP="00125852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iCs/>
          <w:color w:val="000000"/>
          <w:sz w:val="22"/>
          <w:szCs w:val="22"/>
        </w:rPr>
      </w:pPr>
    </w:p>
    <w:p w:rsidR="00996B54" w:rsidRPr="00125852" w:rsidRDefault="0041706B" w:rsidP="00125852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iCs/>
          <w:color w:val="000000"/>
          <w:sz w:val="22"/>
          <w:szCs w:val="22"/>
        </w:rPr>
      </w:pPr>
      <w:r>
        <w:rPr>
          <w:rFonts w:ascii="Arial Narrow" w:hAnsi="Arial Narrow"/>
          <w:iCs/>
          <w:color w:val="000000"/>
          <w:sz w:val="22"/>
          <w:szCs w:val="22"/>
        </w:rPr>
        <w:t xml:space="preserve"> </w:t>
      </w:r>
    </w:p>
    <w:p w:rsidR="00125852" w:rsidRPr="00125852" w:rsidRDefault="00125852" w:rsidP="00125852">
      <w:pPr>
        <w:pStyle w:val="NormalWeb"/>
        <w:spacing w:before="0" w:beforeAutospacing="0" w:after="160" w:afterAutospacing="0"/>
        <w:textAlignment w:val="baseline"/>
        <w:rPr>
          <w:rFonts w:ascii="Arial Narrow" w:hAnsi="Arial Narrow"/>
          <w:iCs/>
          <w:color w:val="000000"/>
          <w:sz w:val="22"/>
          <w:szCs w:val="22"/>
        </w:rPr>
      </w:pPr>
      <w:r w:rsidRPr="00125852">
        <w:rPr>
          <w:rFonts w:ascii="Arial Narrow" w:hAnsi="Arial Narrow"/>
          <w:iCs/>
          <w:color w:val="000000"/>
          <w:sz w:val="22"/>
          <w:szCs w:val="22"/>
        </w:rPr>
        <w:t>Los Antiguos mitos y dioses, y su extraña similitud (insumo audiovisual)</w:t>
      </w:r>
      <w:r w:rsidRPr="00125852">
        <w:rPr>
          <w:rFonts w:ascii="Arial Narrow" w:hAnsi="Arial Narrow"/>
          <w:iCs/>
          <w:color w:val="000000"/>
          <w:sz w:val="22"/>
          <w:szCs w:val="22"/>
        </w:rPr>
        <w:br/>
      </w:r>
      <w:hyperlink r:id="rId11" w:history="1">
        <w:r w:rsidRPr="00125852">
          <w:rPr>
            <w:rStyle w:val="Hipervnculo"/>
            <w:rFonts w:ascii="Arial Narrow" w:hAnsi="Arial Narrow"/>
            <w:iCs/>
            <w:sz w:val="22"/>
            <w:szCs w:val="22"/>
            <w:u w:val="none"/>
          </w:rPr>
          <w:t>https://www.youtube.com/watch?v=JOpieNpdEsU</w:t>
        </w:r>
      </w:hyperlink>
    </w:p>
    <w:p w:rsidR="00125852" w:rsidRPr="00125852" w:rsidRDefault="00125852" w:rsidP="00125852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iCs/>
          <w:color w:val="000000"/>
          <w:sz w:val="22"/>
          <w:szCs w:val="22"/>
          <w:u w:val="single"/>
        </w:rPr>
      </w:pPr>
    </w:p>
    <w:p w:rsidR="0028636D" w:rsidRDefault="0028636D" w:rsidP="00125852">
      <w:pPr>
        <w:ind w:left="0" w:hanging="2"/>
        <w:rPr>
          <w:rFonts w:ascii="Arial Narrow" w:hAnsi="Arial Narrow"/>
          <w:sz w:val="18"/>
          <w:szCs w:val="18"/>
        </w:rPr>
      </w:pPr>
      <w:r w:rsidRPr="0028636D">
        <w:rPr>
          <w:rFonts w:ascii="Arial Narrow" w:hAnsi="Arial Narrow"/>
          <w:b/>
          <w:sz w:val="18"/>
          <w:szCs w:val="18"/>
          <w:u w:val="single"/>
        </w:rPr>
        <w:t>SEGUNDO PERIODO</w:t>
      </w:r>
      <w:r>
        <w:rPr>
          <w:rFonts w:ascii="Arial Narrow" w:hAnsi="Arial Narrow"/>
          <w:sz w:val="18"/>
          <w:szCs w:val="18"/>
        </w:rPr>
        <w:t>:</w:t>
      </w:r>
    </w:p>
    <w:p w:rsidR="0028636D" w:rsidRDefault="0028636D" w:rsidP="00125852">
      <w:pPr>
        <w:ind w:left="0" w:hanging="2"/>
        <w:rPr>
          <w:rFonts w:ascii="Arial Narrow" w:hAnsi="Arial Narrow" w:cs="Arial"/>
          <w:color w:val="000000"/>
          <w:shd w:val="clear" w:color="auto" w:fill="FFFFFF"/>
        </w:rPr>
      </w:pPr>
      <w:r>
        <w:rPr>
          <w:rFonts w:ascii="Arial Narrow" w:hAnsi="Arial Narrow" w:cs="Arial"/>
          <w:color w:val="000000"/>
          <w:shd w:val="clear" w:color="auto" w:fill="FFFFFF"/>
        </w:rPr>
        <w:t xml:space="preserve">1. </w:t>
      </w:r>
      <w:r w:rsidRPr="0028636D">
        <w:rPr>
          <w:rFonts w:ascii="Arial Narrow" w:hAnsi="Arial Narrow" w:cs="Arial"/>
          <w:color w:val="000000"/>
          <w:shd w:val="clear" w:color="auto" w:fill="FFFFFF"/>
        </w:rPr>
        <w:t>¿Cómo diferenciar entre las experiencias objetivas y las experiencias netamente subjetivas en relación con la búsqueda de fundamentos o criterios de verdad?</w:t>
      </w:r>
    </w:p>
    <w:p w:rsidR="00125852" w:rsidRPr="0028636D" w:rsidRDefault="0028636D" w:rsidP="00125852">
      <w:pPr>
        <w:ind w:left="0" w:hanging="2"/>
        <w:rPr>
          <w:rFonts w:ascii="Arial Narrow" w:hAnsi="Arial Narrow"/>
          <w:sz w:val="18"/>
          <w:szCs w:val="18"/>
        </w:rPr>
      </w:pPr>
      <w:r>
        <w:rPr>
          <w:rFonts w:ascii="Arial Narrow" w:hAnsi="Arial Narrow" w:cs="Arial"/>
          <w:color w:val="000000"/>
          <w:shd w:val="clear" w:color="auto" w:fill="FFFFFF"/>
        </w:rPr>
        <w:t xml:space="preserve">2. </w:t>
      </w:r>
      <w:r w:rsidRPr="0028636D">
        <w:rPr>
          <w:rFonts w:ascii="Arial Narrow" w:hAnsi="Arial Narrow" w:cs="Arial"/>
          <w:color w:val="000000"/>
          <w:shd w:val="clear" w:color="auto" w:fill="FFFFFF"/>
        </w:rPr>
        <w:t>¿Cuándo mis experiencias son reales y cuándo no?</w:t>
      </w:r>
      <w:r w:rsidR="00125852" w:rsidRPr="0028636D">
        <w:rPr>
          <w:rFonts w:ascii="Arial Narrow" w:hAnsi="Arial Narrow"/>
          <w:sz w:val="18"/>
          <w:szCs w:val="18"/>
        </w:rPr>
        <w:br/>
      </w:r>
    </w:p>
    <w:p w:rsidR="0028636D" w:rsidRDefault="0028636D" w:rsidP="00C1299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28636D" w:rsidRPr="004609EB" w:rsidRDefault="0028636D" w:rsidP="0028636D">
      <w:pPr>
        <w:pStyle w:val="NormalWeb"/>
        <w:spacing w:before="0" w:beforeAutospacing="0" w:after="0" w:afterAutospacing="0"/>
        <w:ind w:hanging="2"/>
      </w:pPr>
      <w:r w:rsidRPr="004609EB">
        <w:rPr>
          <w:rFonts w:ascii="Arial Narrow" w:hAnsi="Arial Narrow"/>
          <w:color w:val="000000"/>
          <w:sz w:val="22"/>
          <w:szCs w:val="22"/>
        </w:rPr>
        <w:t xml:space="preserve">Aeternaimperoblog. (2017, Marzo 29). Los dos mundos: la </w:t>
      </w:r>
      <w:proofErr w:type="spellStart"/>
      <w:r w:rsidRPr="004609EB">
        <w:rPr>
          <w:rFonts w:ascii="Arial Narrow" w:hAnsi="Arial Narrow"/>
          <w:color w:val="000000"/>
          <w:sz w:val="22"/>
          <w:szCs w:val="22"/>
        </w:rPr>
        <w:t>doxa</w:t>
      </w:r>
      <w:proofErr w:type="spellEnd"/>
      <w:r w:rsidRPr="004609EB">
        <w:rPr>
          <w:rFonts w:ascii="Arial Narrow" w:hAnsi="Arial Narrow"/>
          <w:color w:val="000000"/>
          <w:sz w:val="22"/>
          <w:szCs w:val="22"/>
        </w:rPr>
        <w:t xml:space="preserve"> y episteme. Recuperado de </w:t>
      </w:r>
      <w:hyperlink r:id="rId12" w:history="1">
        <w:r w:rsidRPr="004609EB">
          <w:rPr>
            <w:rStyle w:val="Hipervnculo"/>
            <w:rFonts w:ascii="Arial Narrow" w:hAnsi="Arial Narrow"/>
            <w:sz w:val="22"/>
            <w:szCs w:val="22"/>
            <w:u w:val="none"/>
          </w:rPr>
          <w:t>https://aeternaimperoblog.wordpress.com/2017/03/29/los-dos-mundos-la-doxa-y-episteme/</w:t>
        </w:r>
      </w:hyperlink>
    </w:p>
    <w:p w:rsidR="0028636D" w:rsidRPr="004609EB" w:rsidRDefault="0028636D" w:rsidP="0028636D">
      <w:pPr>
        <w:ind w:left="0" w:hanging="2"/>
      </w:pPr>
    </w:p>
    <w:p w:rsidR="0028636D" w:rsidRPr="004609EB" w:rsidRDefault="0028636D" w:rsidP="0028636D">
      <w:pPr>
        <w:pStyle w:val="NormalWeb"/>
        <w:spacing w:before="0" w:beforeAutospacing="0" w:after="0" w:afterAutospacing="0"/>
      </w:pPr>
      <w:r w:rsidRPr="004609EB">
        <w:rPr>
          <w:rFonts w:ascii="Arial Narrow" w:hAnsi="Arial Narrow"/>
          <w:color w:val="000000"/>
          <w:sz w:val="22"/>
          <w:szCs w:val="22"/>
        </w:rPr>
        <w:t xml:space="preserve">Aprendí Hoy. (s.f.). Objetividad y subjetividad: Definición y diferencias. Recuperado de </w:t>
      </w:r>
      <w:hyperlink r:id="rId13" w:history="1">
        <w:r w:rsidRPr="004609EB">
          <w:rPr>
            <w:rStyle w:val="Hipervnculo"/>
            <w:rFonts w:ascii="Arial Narrow" w:hAnsi="Arial Narrow"/>
            <w:sz w:val="22"/>
            <w:szCs w:val="22"/>
            <w:u w:val="none"/>
          </w:rPr>
          <w:t>https://aprendihoy.com/objetividad-subjetividad/</w:t>
        </w:r>
      </w:hyperlink>
      <w:r w:rsidRPr="004609EB">
        <w:rPr>
          <w:rFonts w:ascii="Arial Narrow" w:hAnsi="Arial Narrow"/>
          <w:color w:val="000000"/>
          <w:sz w:val="22"/>
          <w:szCs w:val="22"/>
        </w:rPr>
        <w:t>"</w:t>
      </w:r>
    </w:p>
    <w:p w:rsidR="0028636D" w:rsidRPr="004609EB" w:rsidRDefault="0028636D" w:rsidP="0028636D">
      <w:pPr>
        <w:ind w:left="0" w:hanging="2"/>
      </w:pPr>
    </w:p>
    <w:p w:rsidR="0028636D" w:rsidRPr="004609EB" w:rsidRDefault="0028636D" w:rsidP="0028636D">
      <w:pPr>
        <w:pStyle w:val="NormalWeb"/>
        <w:spacing w:before="0" w:beforeAutospacing="0" w:after="0" w:afterAutospacing="0"/>
        <w:ind w:hanging="2"/>
      </w:pPr>
      <w:r w:rsidRPr="004609EB">
        <w:rPr>
          <w:rFonts w:ascii="Arial Narrow" w:hAnsi="Arial Narrow"/>
          <w:color w:val="000000"/>
          <w:sz w:val="22"/>
          <w:szCs w:val="22"/>
        </w:rPr>
        <w:t xml:space="preserve">Facultad de Estudios a Distancia UMNG. (s.f.). Objetividad y subjetividad del conocimiento. Recuperado de </w:t>
      </w:r>
      <w:hyperlink r:id="rId14" w:history="1">
        <w:r w:rsidRPr="004609EB">
          <w:rPr>
            <w:rStyle w:val="Hipervnculo"/>
            <w:rFonts w:ascii="Arial Narrow" w:hAnsi="Arial Narrow"/>
            <w:sz w:val="22"/>
            <w:szCs w:val="22"/>
            <w:u w:val="none"/>
          </w:rPr>
          <w:t>https://www.youtube.com/watch?v=9ZoZdTX0Sl8</w:t>
        </w:r>
      </w:hyperlink>
    </w:p>
    <w:p w:rsidR="004C41AB" w:rsidRDefault="004C41AB">
      <w:pPr>
        <w:ind w:left="0" w:hanging="2"/>
      </w:pPr>
    </w:p>
    <w:p w:rsidR="004609EB" w:rsidRDefault="004609EB">
      <w:pPr>
        <w:ind w:left="0" w:hanging="2"/>
        <w:rPr>
          <w:rFonts w:ascii="Arial Narrow" w:hAnsi="Arial Narrow" w:cs="Arial"/>
          <w:color w:val="000000"/>
          <w:shd w:val="clear" w:color="auto" w:fill="FFFFFF"/>
        </w:rPr>
      </w:pPr>
      <w:r w:rsidRPr="004609EB">
        <w:rPr>
          <w:rFonts w:ascii="Arial Narrow" w:hAnsi="Arial Narrow"/>
          <w:b/>
          <w:sz w:val="18"/>
          <w:szCs w:val="18"/>
          <w:u w:val="single"/>
        </w:rPr>
        <w:t>TERCER PERIODO</w:t>
      </w:r>
      <w:r>
        <w:rPr>
          <w:rFonts w:ascii="Arial Narrow" w:hAnsi="Arial Narrow"/>
          <w:b/>
          <w:sz w:val="18"/>
          <w:szCs w:val="18"/>
          <w:u w:val="single"/>
        </w:rPr>
        <w:t>:</w:t>
      </w:r>
      <w:r>
        <w:rPr>
          <w:rFonts w:ascii="Arial Narrow" w:hAnsi="Arial Narrow"/>
          <w:b/>
          <w:sz w:val="18"/>
          <w:szCs w:val="18"/>
          <w:u w:val="single"/>
        </w:rPr>
        <w:br/>
      </w:r>
      <w:r>
        <w:rPr>
          <w:rFonts w:ascii="Arial Narrow" w:hAnsi="Arial Narrow"/>
          <w:b/>
          <w:sz w:val="18"/>
          <w:szCs w:val="18"/>
          <w:u w:val="single"/>
        </w:rPr>
        <w:br/>
      </w:r>
      <w:r>
        <w:rPr>
          <w:rFonts w:ascii="Arial Narrow" w:hAnsi="Arial Narrow"/>
        </w:rPr>
        <w:t xml:space="preserve"> 1. </w:t>
      </w:r>
      <w:r w:rsidRPr="004609EB">
        <w:rPr>
          <w:rFonts w:ascii="Arial Narrow" w:hAnsi="Arial Narrow" w:cs="Arial"/>
          <w:color w:val="000000"/>
          <w:shd w:val="clear" w:color="auto" w:fill="FFFFFF"/>
        </w:rPr>
        <w:t>¿Cómo y por qué participar en la construcción de las normas que reglamentan la vida social?</w:t>
      </w:r>
      <w:r>
        <w:rPr>
          <w:rFonts w:ascii="Arial Narrow" w:hAnsi="Arial Narrow" w:cs="Arial"/>
          <w:color w:val="000000"/>
          <w:shd w:val="clear" w:color="auto" w:fill="FFFFFF"/>
        </w:rPr>
        <w:br/>
        <w:t xml:space="preserve"> 2. ¿</w:t>
      </w:r>
      <w:r w:rsidRPr="004609EB">
        <w:rPr>
          <w:rFonts w:ascii="Arial Narrow" w:hAnsi="Arial Narrow" w:cs="Arial"/>
          <w:color w:val="000000"/>
          <w:shd w:val="clear" w:color="auto" w:fill="FFFFFF"/>
        </w:rPr>
        <w:t>Qué quiere decir que el hombre es un animal político?</w:t>
      </w:r>
    </w:p>
    <w:p w:rsidR="004609EB" w:rsidRDefault="004609EB" w:rsidP="004609E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4609EB" w:rsidRPr="0001659B" w:rsidRDefault="004609EB" w:rsidP="004609EB">
      <w:pPr>
        <w:ind w:left="0" w:hanging="2"/>
        <w:rPr>
          <w:rFonts w:ascii="Arial Narrow" w:hAnsi="Arial Narrow"/>
        </w:rPr>
      </w:pPr>
      <w:r w:rsidRPr="004609EB">
        <w:rPr>
          <w:rFonts w:ascii="Arial Narrow" w:hAnsi="Arial Narrow"/>
        </w:rPr>
        <w:t xml:space="preserve">Mentes Políticas. (2023, </w:t>
      </w:r>
      <w:proofErr w:type="gramStart"/>
      <w:r w:rsidRPr="004609EB">
        <w:rPr>
          <w:rFonts w:ascii="Arial Narrow" w:hAnsi="Arial Narrow"/>
        </w:rPr>
        <w:t>septiembre</w:t>
      </w:r>
      <w:proofErr w:type="gramEnd"/>
      <w:r w:rsidRPr="004609EB">
        <w:rPr>
          <w:rFonts w:ascii="Arial Narrow" w:hAnsi="Arial Narrow"/>
        </w:rPr>
        <w:t xml:space="preserve"> 16). </w:t>
      </w:r>
      <w:r w:rsidRPr="004609EB">
        <w:rPr>
          <w:rFonts w:ascii="Arial Narrow" w:hAnsi="Arial Narrow"/>
          <w:i/>
          <w:iCs/>
        </w:rPr>
        <w:t>Aristóteles: El hombre es un animal político</w:t>
      </w:r>
      <w:r w:rsidRPr="004609EB">
        <w:rPr>
          <w:rFonts w:ascii="Arial Narrow" w:hAnsi="Arial Narrow"/>
        </w:rPr>
        <w:t xml:space="preserve"> [Video]. YouTube. </w:t>
      </w:r>
      <w:hyperlink r:id="rId15" w:history="1">
        <w:r w:rsidRPr="0001659B">
          <w:rPr>
            <w:rStyle w:val="Hipervnculo"/>
            <w:rFonts w:ascii="Arial Narrow" w:hAnsi="Arial Narrow"/>
            <w:u w:val="none"/>
          </w:rPr>
          <w:t>https://www.youtube.com/watch?v=yWxJZQL2eL0</w:t>
        </w:r>
      </w:hyperlink>
    </w:p>
    <w:p w:rsidR="004609EB" w:rsidRPr="0001659B" w:rsidRDefault="004609EB" w:rsidP="004609EB">
      <w:pPr>
        <w:ind w:left="0" w:hanging="2"/>
        <w:rPr>
          <w:rFonts w:ascii="Arial Narrow" w:hAnsi="Arial Narrow"/>
        </w:rPr>
      </w:pPr>
      <w:r w:rsidRPr="004609EB">
        <w:rPr>
          <w:rFonts w:ascii="Arial Narrow" w:hAnsi="Arial Narrow"/>
        </w:rPr>
        <w:t xml:space="preserve">Vídeo animado. (2023, Marzo 25). </w:t>
      </w:r>
      <w:r w:rsidRPr="004609EB">
        <w:rPr>
          <w:rFonts w:ascii="Arial Narrow" w:hAnsi="Arial Narrow"/>
          <w:i/>
          <w:iCs/>
        </w:rPr>
        <w:t>Pensamiento crítico</w:t>
      </w:r>
      <w:r w:rsidRPr="004609EB">
        <w:rPr>
          <w:rFonts w:ascii="Arial Narrow" w:hAnsi="Arial Narrow"/>
        </w:rPr>
        <w:t xml:space="preserve"> [Video]. YouTube. </w:t>
      </w:r>
      <w:hyperlink r:id="rId16" w:history="1">
        <w:r w:rsidRPr="0001659B">
          <w:rPr>
            <w:rStyle w:val="Hipervnculo"/>
            <w:rFonts w:ascii="Arial Narrow" w:hAnsi="Arial Narrow"/>
            <w:u w:val="none"/>
          </w:rPr>
          <w:t>https://www.youtube.com/watch?v=IbtLzJ72Gfs</w:t>
        </w:r>
      </w:hyperlink>
    </w:p>
    <w:p w:rsidR="004609EB" w:rsidRPr="0001659B" w:rsidRDefault="004609EB" w:rsidP="004609EB">
      <w:pPr>
        <w:ind w:left="0" w:hanging="2"/>
        <w:rPr>
          <w:rFonts w:ascii="Arial Narrow" w:hAnsi="Arial Narrow"/>
        </w:rPr>
      </w:pPr>
      <w:r w:rsidRPr="004609EB">
        <w:rPr>
          <w:rFonts w:ascii="Arial Narrow" w:hAnsi="Arial Narrow"/>
        </w:rPr>
        <w:t xml:space="preserve">Catalunya Plural. (s.f.). Influencia social, normas sociales y la importancia de la información. </w:t>
      </w:r>
      <w:r w:rsidRPr="004609EB">
        <w:rPr>
          <w:rFonts w:ascii="Arial Narrow" w:hAnsi="Arial Narrow"/>
          <w:i/>
          <w:iCs/>
        </w:rPr>
        <w:t>Catalunya Plural</w:t>
      </w:r>
      <w:r w:rsidRPr="004609EB">
        <w:rPr>
          <w:rFonts w:ascii="Arial Narrow" w:hAnsi="Arial Narrow"/>
        </w:rPr>
        <w:t xml:space="preserve">. Recuperado </w:t>
      </w:r>
      <w:r w:rsidRPr="0001659B">
        <w:rPr>
          <w:rFonts w:ascii="Arial Narrow" w:hAnsi="Arial Narrow"/>
        </w:rPr>
        <w:t xml:space="preserve">de </w:t>
      </w:r>
      <w:hyperlink r:id="rId17" w:history="1">
        <w:r w:rsidRPr="0001659B">
          <w:rPr>
            <w:rStyle w:val="Hipervnculo"/>
            <w:rFonts w:ascii="Arial Narrow" w:hAnsi="Arial Narrow"/>
            <w:u w:val="none"/>
          </w:rPr>
          <w:t>https://catalunyaplural.cat/es/influencia-social-normas-sociales-y-la-importancia-de-la-informacion/</w:t>
        </w:r>
      </w:hyperlink>
    </w:p>
    <w:p w:rsidR="004609EB" w:rsidRDefault="004609EB" w:rsidP="00C1299A">
      <w:pPr>
        <w:ind w:leftChars="0" w:left="0" w:firstLineChars="0" w:firstLine="0"/>
        <w:rPr>
          <w:rFonts w:ascii="Arial Narrow" w:hAnsi="Arial Narrow"/>
          <w:b/>
          <w:sz w:val="18"/>
          <w:szCs w:val="18"/>
          <w:u w:val="single"/>
        </w:rPr>
      </w:pPr>
      <w:r w:rsidRPr="004609EB">
        <w:rPr>
          <w:rFonts w:ascii="Arial Narrow" w:hAnsi="Arial Narrow"/>
          <w:b/>
          <w:sz w:val="18"/>
          <w:szCs w:val="18"/>
          <w:u w:val="single"/>
        </w:rPr>
        <w:t>CUARTO PERIODO:</w:t>
      </w:r>
    </w:p>
    <w:p w:rsidR="004609EB" w:rsidRDefault="004609EB" w:rsidP="004609EB">
      <w:pPr>
        <w:ind w:left="0" w:hanging="2"/>
        <w:rPr>
          <w:rFonts w:ascii="Arial Narrow" w:hAnsi="Arial Narrow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</w:t>
      </w:r>
      <w:r w:rsidRPr="004609EB">
        <w:rPr>
          <w:rFonts w:ascii="Arial Narrow" w:hAnsi="Arial Narrow" w:cs="Arial"/>
          <w:color w:val="000000"/>
          <w:shd w:val="clear" w:color="auto" w:fill="FFFFFF"/>
        </w:rPr>
        <w:t xml:space="preserve">. </w:t>
      </w:r>
      <w:r w:rsidRPr="004609EB">
        <w:rPr>
          <w:rFonts w:ascii="Arial Narrow" w:hAnsi="Arial Narrow" w:cs="Arial"/>
          <w:color w:val="000000"/>
          <w:shd w:val="clear" w:color="auto" w:fill="FFFFFF"/>
        </w:rPr>
        <w:t>¿Los juicios estéticos son impuestos ideológicamente por unos grupos humanos a otros?</w:t>
      </w:r>
      <w:r>
        <w:rPr>
          <w:rFonts w:ascii="Arial Narrow" w:hAnsi="Arial Narrow" w:cs="Arial"/>
          <w:color w:val="000000"/>
          <w:shd w:val="clear" w:color="auto" w:fill="FFFFFF"/>
        </w:rPr>
        <w:br/>
        <w:t>2. ¿</w:t>
      </w:r>
      <w:r w:rsidRPr="004609EB">
        <w:rPr>
          <w:rFonts w:ascii="Arial Narrow" w:hAnsi="Arial Narrow" w:cs="Arial"/>
          <w:color w:val="000000"/>
          <w:shd w:val="clear" w:color="auto" w:fill="FFFFFF"/>
        </w:rPr>
        <w:t>Qué tan vinculado puede estar el arte con la expresión de la diversidad y las diferencias culturales?</w:t>
      </w:r>
    </w:p>
    <w:p w:rsidR="004609EB" w:rsidRDefault="004609EB" w:rsidP="004609E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4609EB" w:rsidRPr="004609EB" w:rsidRDefault="004609EB" w:rsidP="004609EB">
      <w:pPr>
        <w:pStyle w:val="NormalWeb"/>
        <w:spacing w:before="0" w:beforeAutospacing="0" w:after="0" w:afterAutospacing="0"/>
        <w:ind w:hanging="2"/>
        <w:rPr>
          <w:rFonts w:ascii="Arial Narrow" w:hAnsi="Arial Narrow"/>
          <w:sz w:val="22"/>
          <w:szCs w:val="22"/>
        </w:rPr>
      </w:pPr>
      <w:r w:rsidRPr="004609EB">
        <w:rPr>
          <w:rFonts w:ascii="Arial Narrow" w:hAnsi="Arial Narrow"/>
          <w:b/>
          <w:bCs/>
          <w:color w:val="000000"/>
          <w:sz w:val="22"/>
          <w:szCs w:val="22"/>
        </w:rPr>
        <w:t>Vargas, B. (s.f.).</w:t>
      </w:r>
      <w:r w:rsidRPr="004609EB">
        <w:rPr>
          <w:rFonts w:ascii="Arial Narrow" w:hAnsi="Arial Narrow"/>
          <w:color w:val="000000"/>
          <w:sz w:val="22"/>
          <w:szCs w:val="22"/>
        </w:rPr>
        <w:t xml:space="preserve"> </w:t>
      </w:r>
      <w:r w:rsidRPr="004609EB">
        <w:rPr>
          <w:rFonts w:ascii="Arial Narrow" w:hAnsi="Arial Narrow"/>
          <w:iCs/>
          <w:color w:val="000000"/>
          <w:sz w:val="22"/>
          <w:szCs w:val="22"/>
        </w:rPr>
        <w:t>Estereotipos de belleza</w:t>
      </w:r>
      <w:r w:rsidRPr="004609EB">
        <w:rPr>
          <w:rFonts w:ascii="Arial Narrow" w:hAnsi="Arial Narrow"/>
          <w:color w:val="000000"/>
          <w:sz w:val="22"/>
          <w:szCs w:val="22"/>
        </w:rPr>
        <w:t xml:space="preserve"> [Video]. YouTube</w:t>
      </w:r>
      <w:r w:rsidRPr="0001659B">
        <w:rPr>
          <w:rFonts w:ascii="Arial Narrow" w:hAnsi="Arial Narrow"/>
          <w:color w:val="000000"/>
          <w:sz w:val="22"/>
          <w:szCs w:val="22"/>
        </w:rPr>
        <w:t xml:space="preserve">. </w:t>
      </w:r>
      <w:hyperlink r:id="rId18" w:history="1">
        <w:r w:rsidRPr="0001659B">
          <w:rPr>
            <w:rStyle w:val="Hipervnculo"/>
            <w:rFonts w:ascii="Arial Narrow" w:hAnsi="Arial Narrow"/>
            <w:sz w:val="22"/>
            <w:szCs w:val="22"/>
            <w:u w:val="none"/>
          </w:rPr>
          <w:t>https://www.youtube.com/watch?v=7Wi4fr66xok</w:t>
        </w:r>
      </w:hyperlink>
    </w:p>
    <w:p w:rsidR="004609EB" w:rsidRPr="004609EB" w:rsidRDefault="004609EB" w:rsidP="004609EB">
      <w:pPr>
        <w:ind w:left="0" w:hanging="2"/>
        <w:rPr>
          <w:rFonts w:ascii="Arial Narrow" w:hAnsi="Arial Narrow"/>
        </w:rPr>
      </w:pPr>
    </w:p>
    <w:p w:rsidR="004609EB" w:rsidRPr="0001659B" w:rsidRDefault="004609EB" w:rsidP="004609EB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proofErr w:type="spellStart"/>
      <w:r w:rsidRPr="004609EB">
        <w:rPr>
          <w:rFonts w:ascii="Arial Narrow" w:hAnsi="Arial Narrow"/>
          <w:b/>
          <w:bCs/>
          <w:color w:val="000000"/>
          <w:sz w:val="22"/>
          <w:szCs w:val="22"/>
        </w:rPr>
        <w:t>Itasaludmental</w:t>
      </w:r>
      <w:proofErr w:type="spellEnd"/>
      <w:r w:rsidRPr="004609EB">
        <w:rPr>
          <w:rFonts w:ascii="Arial Narrow" w:hAnsi="Arial Narrow"/>
          <w:b/>
          <w:bCs/>
          <w:color w:val="000000"/>
          <w:sz w:val="22"/>
          <w:szCs w:val="22"/>
        </w:rPr>
        <w:t>. (s.f.).</w:t>
      </w:r>
      <w:r w:rsidRPr="004609EB">
        <w:rPr>
          <w:rFonts w:ascii="Arial Narrow" w:hAnsi="Arial Narrow"/>
          <w:color w:val="000000"/>
          <w:sz w:val="22"/>
          <w:szCs w:val="22"/>
        </w:rPr>
        <w:t xml:space="preserve"> </w:t>
      </w:r>
      <w:r w:rsidRPr="004609EB">
        <w:rPr>
          <w:rFonts w:ascii="Arial Narrow" w:hAnsi="Arial Narrow"/>
          <w:iCs/>
          <w:color w:val="000000"/>
          <w:sz w:val="22"/>
          <w:szCs w:val="22"/>
        </w:rPr>
        <w:t>Estereotipos de belleza: Cómo nos afectan y cómo combatirlos</w:t>
      </w:r>
      <w:r w:rsidRPr="004609EB">
        <w:rPr>
          <w:rFonts w:ascii="Arial Narrow" w:hAnsi="Arial Narrow"/>
          <w:color w:val="000000"/>
          <w:sz w:val="22"/>
          <w:szCs w:val="22"/>
        </w:rPr>
        <w:t xml:space="preserve">. Itasaludmental. </w:t>
      </w:r>
      <w:hyperlink r:id="rId19" w:history="1">
        <w:r w:rsidRPr="0001659B">
          <w:rPr>
            <w:rStyle w:val="Hipervnculo"/>
            <w:rFonts w:ascii="Arial Narrow" w:hAnsi="Arial Narrow"/>
            <w:sz w:val="22"/>
            <w:szCs w:val="22"/>
            <w:u w:val="none"/>
          </w:rPr>
          <w:t>https://itasaludmental.com/blog/link/342#</w:t>
        </w:r>
      </w:hyperlink>
    </w:p>
    <w:p w:rsidR="004609EB" w:rsidRPr="0001659B" w:rsidRDefault="004609EB" w:rsidP="004609EB">
      <w:pPr>
        <w:ind w:left="0" w:hanging="2"/>
        <w:rPr>
          <w:rFonts w:ascii="Arial Narrow" w:hAnsi="Arial Narrow" w:cs="Arial"/>
          <w:color w:val="000000"/>
          <w:shd w:val="clear" w:color="auto" w:fill="FFFFFF"/>
        </w:rPr>
      </w:pPr>
      <w:r w:rsidRPr="0001659B">
        <w:rPr>
          <w:rStyle w:val="Textoennegrita"/>
          <w:rFonts w:ascii="Arial Narrow" w:hAnsi="Arial Narrow"/>
        </w:rPr>
        <w:t>Montilla, B. (</w:t>
      </w:r>
      <w:proofErr w:type="spellStart"/>
      <w:r w:rsidRPr="0001659B">
        <w:rPr>
          <w:rStyle w:val="Textoennegrita"/>
          <w:rFonts w:ascii="Arial Narrow" w:hAnsi="Arial Narrow"/>
        </w:rPr>
        <w:t>n.d</w:t>
      </w:r>
      <w:proofErr w:type="spellEnd"/>
      <w:r w:rsidRPr="0001659B">
        <w:rPr>
          <w:rStyle w:val="Textoennegrita"/>
          <w:rFonts w:ascii="Arial Narrow" w:hAnsi="Arial Narrow"/>
        </w:rPr>
        <w:t>.).</w:t>
      </w:r>
      <w:r w:rsidRPr="0001659B">
        <w:rPr>
          <w:rFonts w:ascii="Arial Narrow" w:hAnsi="Arial Narrow"/>
        </w:rPr>
        <w:t xml:space="preserve"> </w:t>
      </w:r>
      <w:r w:rsidRPr="0001659B">
        <w:rPr>
          <w:rStyle w:val="nfasis"/>
          <w:rFonts w:ascii="Arial Narrow" w:hAnsi="Arial Narrow"/>
        </w:rPr>
        <w:t>Cronología y resumen de casi toda la historia del arte</w:t>
      </w:r>
      <w:r w:rsidRPr="0001659B">
        <w:rPr>
          <w:rFonts w:ascii="Arial Narrow" w:hAnsi="Arial Narrow"/>
        </w:rPr>
        <w:t xml:space="preserve"> [Video]. YouTube. Recuperado de </w:t>
      </w:r>
      <w:hyperlink r:id="rId20" w:tgtFrame="_new" w:history="1">
        <w:r w:rsidRPr="0001659B">
          <w:rPr>
            <w:rStyle w:val="Hipervnculo"/>
            <w:rFonts w:ascii="Arial Narrow" w:hAnsi="Arial Narrow"/>
            <w:u w:val="none"/>
          </w:rPr>
          <w:t>https://www.youtube.com</w:t>
        </w:r>
      </w:hyperlink>
    </w:p>
    <w:p w:rsidR="004609EB" w:rsidRDefault="0001659B" w:rsidP="004609EB">
      <w:pPr>
        <w:ind w:left="0" w:hanging="2"/>
        <w:rPr>
          <w:rFonts w:ascii="Arial Narrow" w:hAnsi="Arial Narrow" w:cs="Arial"/>
          <w:b/>
          <w:color w:val="000000"/>
          <w:sz w:val="18"/>
          <w:szCs w:val="18"/>
          <w:u w:val="single"/>
          <w:shd w:val="clear" w:color="auto" w:fill="FFFFFF"/>
        </w:rPr>
      </w:pPr>
      <w:r w:rsidRPr="0001659B">
        <w:rPr>
          <w:rFonts w:ascii="Arial Narrow" w:hAnsi="Arial Narrow" w:cs="Arial"/>
          <w:b/>
          <w:color w:val="000000"/>
          <w:sz w:val="18"/>
          <w:szCs w:val="18"/>
          <w:u w:val="single"/>
          <w:shd w:val="clear" w:color="auto" w:fill="FFFFFF"/>
        </w:rPr>
        <w:t>QUINTO PERIODO:</w:t>
      </w:r>
    </w:p>
    <w:p w:rsidR="000B6756" w:rsidRDefault="000B6756" w:rsidP="004609EB">
      <w:pPr>
        <w:ind w:left="0" w:hanging="2"/>
        <w:rPr>
          <w:rFonts w:ascii="Arial Narrow" w:hAnsi="Arial Narrow"/>
          <w:color w:val="000000"/>
          <w:shd w:val="clear" w:color="auto" w:fill="FFFFFF"/>
        </w:rPr>
      </w:pPr>
      <w:r w:rsidRPr="000B6756">
        <w:rPr>
          <w:rFonts w:ascii="Arial Narrow" w:hAnsi="Arial Narrow"/>
          <w:color w:val="000000"/>
          <w:shd w:val="clear" w:color="auto" w:fill="FFFFFF"/>
        </w:rPr>
        <w:t xml:space="preserve">1. </w:t>
      </w:r>
      <w:r w:rsidRPr="000B6756">
        <w:rPr>
          <w:rFonts w:ascii="Arial Narrow" w:hAnsi="Arial Narrow"/>
          <w:color w:val="000000"/>
          <w:shd w:val="clear" w:color="auto" w:fill="FFFFFF"/>
        </w:rPr>
        <w:t>¿Qué aporte hace la filosofía en la construcción de un concepto de familia válido para las dinámicas actuales?</w:t>
      </w:r>
    </w:p>
    <w:p w:rsidR="000B6756" w:rsidRDefault="000B6756" w:rsidP="004609EB">
      <w:pPr>
        <w:ind w:left="0" w:hanging="2"/>
        <w:rPr>
          <w:rFonts w:ascii="Arial Narrow" w:hAnsi="Arial Narrow"/>
          <w:color w:val="000000"/>
          <w:shd w:val="clear" w:color="auto" w:fill="FFFFFF"/>
        </w:rPr>
      </w:pPr>
      <w:r>
        <w:rPr>
          <w:rFonts w:ascii="Arial Narrow" w:hAnsi="Arial Narrow"/>
          <w:color w:val="000000"/>
          <w:shd w:val="clear" w:color="auto" w:fill="FFFFFF"/>
        </w:rPr>
        <w:t>2. ¿</w:t>
      </w:r>
      <w:r w:rsidRPr="000B6756">
        <w:rPr>
          <w:rFonts w:ascii="Arial Narrow" w:hAnsi="Arial Narrow"/>
          <w:color w:val="000000"/>
          <w:shd w:val="clear" w:color="auto" w:fill="FFFFFF"/>
        </w:rPr>
        <w:t>Siempre ha existido el concepto de familia? ¿Siempre ha sido el mismo?</w:t>
      </w:r>
    </w:p>
    <w:p w:rsidR="000B6756" w:rsidRDefault="000B6756" w:rsidP="004609EB">
      <w:pPr>
        <w:ind w:left="0" w:hanging="2"/>
        <w:rPr>
          <w:rFonts w:ascii="Arial Narrow" w:hAnsi="Arial Narrow"/>
        </w:rPr>
      </w:pPr>
      <w:r w:rsidRPr="000B6756">
        <w:rPr>
          <w:rStyle w:val="Textoennegrita"/>
          <w:rFonts w:ascii="Arial Narrow" w:hAnsi="Arial Narrow"/>
        </w:rPr>
        <w:t>Cruz Chirino Casillas, M. (</w:t>
      </w:r>
      <w:proofErr w:type="spellStart"/>
      <w:r w:rsidRPr="000B6756">
        <w:rPr>
          <w:rStyle w:val="Textoennegrita"/>
          <w:rFonts w:ascii="Arial Narrow" w:hAnsi="Arial Narrow"/>
        </w:rPr>
        <w:t>n.d</w:t>
      </w:r>
      <w:proofErr w:type="spellEnd"/>
      <w:r w:rsidRPr="000B6756">
        <w:rPr>
          <w:rStyle w:val="Textoennegrita"/>
          <w:rFonts w:ascii="Arial Narrow" w:hAnsi="Arial Narrow"/>
        </w:rPr>
        <w:t>.).</w:t>
      </w:r>
      <w:r w:rsidRPr="000B6756">
        <w:rPr>
          <w:rFonts w:ascii="Arial Narrow" w:hAnsi="Arial Narrow"/>
        </w:rPr>
        <w:t xml:space="preserve"> </w:t>
      </w:r>
      <w:r w:rsidRPr="000B6756">
        <w:rPr>
          <w:rStyle w:val="nfasis"/>
          <w:rFonts w:ascii="Arial Narrow" w:hAnsi="Arial Narrow"/>
        </w:rPr>
        <w:t>La familia a través de la historia</w:t>
      </w:r>
      <w:r w:rsidRPr="000B6756">
        <w:rPr>
          <w:rFonts w:ascii="Arial Narrow" w:hAnsi="Arial Narrow"/>
        </w:rPr>
        <w:t xml:space="preserve"> [Video]. YouTube. Recuperado de </w:t>
      </w:r>
      <w:hyperlink r:id="rId21" w:tgtFrame="_new" w:history="1">
        <w:r w:rsidRPr="000B6756">
          <w:rPr>
            <w:rStyle w:val="Hipervnculo"/>
            <w:rFonts w:ascii="Arial Narrow" w:hAnsi="Arial Narrow"/>
          </w:rPr>
          <w:t>https://www.youtube.com</w:t>
        </w:r>
      </w:hyperlink>
      <w:bookmarkStart w:id="0" w:name="_GoBack"/>
      <w:bookmarkEnd w:id="0"/>
    </w:p>
    <w:p w:rsidR="000B6756" w:rsidRPr="00C1299A" w:rsidRDefault="000B6756" w:rsidP="004609EB">
      <w:pPr>
        <w:ind w:left="0" w:hanging="2"/>
        <w:rPr>
          <w:rFonts w:ascii="Arial Narrow" w:hAnsi="Arial Narrow"/>
        </w:rPr>
      </w:pPr>
      <w:proofErr w:type="spellStart"/>
      <w:r w:rsidRPr="00C1299A">
        <w:rPr>
          <w:rStyle w:val="Textoennegrita"/>
          <w:rFonts w:ascii="Arial Narrow" w:hAnsi="Arial Narrow"/>
        </w:rPr>
        <w:t>Rialp</w:t>
      </w:r>
      <w:proofErr w:type="spellEnd"/>
      <w:r w:rsidRPr="00C1299A">
        <w:rPr>
          <w:rStyle w:val="Textoennegrita"/>
          <w:rFonts w:ascii="Arial Narrow" w:hAnsi="Arial Narrow"/>
        </w:rPr>
        <w:t>, F. (</w:t>
      </w:r>
      <w:proofErr w:type="spellStart"/>
      <w:r w:rsidRPr="00C1299A">
        <w:rPr>
          <w:rStyle w:val="Textoennegrita"/>
          <w:rFonts w:ascii="Arial Narrow" w:hAnsi="Arial Narrow"/>
        </w:rPr>
        <w:t>n.d</w:t>
      </w:r>
      <w:proofErr w:type="spellEnd"/>
      <w:r w:rsidRPr="00C1299A">
        <w:rPr>
          <w:rStyle w:val="Textoennegrita"/>
          <w:rFonts w:ascii="Arial Narrow" w:hAnsi="Arial Narrow"/>
        </w:rPr>
        <w:t>.).</w:t>
      </w:r>
      <w:r w:rsidRPr="00C1299A">
        <w:rPr>
          <w:rFonts w:ascii="Arial Narrow" w:hAnsi="Arial Narrow"/>
        </w:rPr>
        <w:t xml:space="preserve"> </w:t>
      </w:r>
      <w:r w:rsidRPr="00C1299A">
        <w:rPr>
          <w:rStyle w:val="nfasis"/>
          <w:rFonts w:ascii="Arial Narrow" w:hAnsi="Arial Narrow"/>
        </w:rPr>
        <w:t>La familia: Filosofía social</w:t>
      </w:r>
      <w:r w:rsidRPr="00C1299A">
        <w:rPr>
          <w:rFonts w:ascii="Arial Narrow" w:hAnsi="Arial Narrow"/>
        </w:rPr>
        <w:t xml:space="preserve"> [Página web]. Recuperado de </w:t>
      </w:r>
      <w:hyperlink r:id="rId22" w:tgtFrame="_new" w:history="1">
        <w:r w:rsidRPr="00C1299A">
          <w:rPr>
            <w:rStyle w:val="Hipervnculo"/>
            <w:rFonts w:ascii="Arial Narrow" w:hAnsi="Arial Narrow"/>
          </w:rPr>
          <w:t>https://mercaba.org/Rialp/F/familia__filosofia_social_2.htm</w:t>
        </w:r>
      </w:hyperlink>
    </w:p>
    <w:p w:rsidR="00C1299A" w:rsidRPr="00470889" w:rsidRDefault="00C1299A" w:rsidP="00C1299A">
      <w:pPr>
        <w:tabs>
          <w:tab w:val="left" w:pos="8189"/>
          <w:tab w:val="right" w:pos="9960"/>
        </w:tabs>
        <w:spacing w:line="240" w:lineRule="auto"/>
        <w:ind w:left="0" w:right="-1" w:hanging="2"/>
        <w:jc w:val="both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</w:pPr>
      <w:r w:rsidRPr="00470889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  <w:t>ACTIVIDAD PRÁCTICA / ORATORIA-ARGUMENTACIÓN</w:t>
      </w:r>
    </w:p>
    <w:p w:rsidR="00C1299A" w:rsidRPr="007E0092" w:rsidRDefault="00C1299A" w:rsidP="00C1299A">
      <w:pPr>
        <w:tabs>
          <w:tab w:val="left" w:pos="8189"/>
          <w:tab w:val="right" w:pos="9960"/>
        </w:tabs>
        <w:spacing w:line="240" w:lineRule="auto"/>
        <w:ind w:left="0" w:right="-1" w:hanging="2"/>
        <w:jc w:val="both"/>
        <w:rPr>
          <w:rFonts w:ascii="Arial Narrow" w:hAnsi="Arial Narrow"/>
          <w:u w:val="single"/>
        </w:rPr>
      </w:pPr>
      <w:r w:rsidRPr="007E0092">
        <w:rPr>
          <w:rFonts w:ascii="Arial Narrow" w:eastAsia="Arial Narrow" w:hAnsi="Arial Narrow" w:cs="Arial Narrow"/>
        </w:rPr>
        <w:t>El estudiante</w:t>
      </w:r>
      <w:r>
        <w:rPr>
          <w:rFonts w:ascii="Arial Narrow" w:eastAsia="Arial Narrow" w:hAnsi="Arial Narrow" w:cs="Arial Narrow"/>
        </w:rPr>
        <w:t xml:space="preserve">, en un segundo momento, posterior a la elaboración escrita, </w:t>
      </w:r>
      <w:r w:rsidRPr="00C1299A">
        <w:rPr>
          <w:rFonts w:ascii="Arial Narrow" w:eastAsia="Arial Narrow" w:hAnsi="Arial Narrow" w:cs="Arial Narrow"/>
          <w:b/>
          <w:u w:val="single"/>
        </w:rPr>
        <w:t>debe preparar sustentación temática</w:t>
      </w:r>
      <w:r w:rsidRPr="007E0092">
        <w:rPr>
          <w:rFonts w:ascii="Arial Narrow" w:eastAsia="Arial Narrow" w:hAnsi="Arial Narrow" w:cs="Arial Narrow"/>
        </w:rPr>
        <w:t xml:space="preserve"> a partir de  los conceptos y fuentes bibliográficas que se citan anteriormente  con ayuda de las notas de clase, guías de trabajo, y demás mate</w:t>
      </w:r>
      <w:r>
        <w:rPr>
          <w:rFonts w:ascii="Arial Narrow" w:eastAsia="Arial Narrow" w:hAnsi="Arial Narrow" w:cs="Arial Narrow"/>
        </w:rPr>
        <w:t>rial relacionado durante todo el proceso escolar</w:t>
      </w:r>
      <w:r w:rsidRPr="007E0092">
        <w:rPr>
          <w:rFonts w:ascii="Arial Narrow" w:eastAsia="Arial Narrow" w:hAnsi="Arial Narrow" w:cs="Arial Narrow"/>
        </w:rPr>
        <w:t>, con el fin de dar cuenta de las competencias adquiridas</w:t>
      </w:r>
      <w:r w:rsidRPr="007E0092">
        <w:rPr>
          <w:rFonts w:ascii="Arial Narrow" w:eastAsia="Arial Narrow" w:hAnsi="Arial Narrow" w:cs="Arial Narrow"/>
          <w:u w:val="single"/>
        </w:rPr>
        <w:t>.</w:t>
      </w:r>
    </w:p>
    <w:p w:rsidR="000B6756" w:rsidRPr="000B6756" w:rsidRDefault="000B6756" w:rsidP="004609EB">
      <w:pPr>
        <w:ind w:left="0" w:hanging="2"/>
        <w:rPr>
          <w:rFonts w:ascii="Arial Narrow" w:hAnsi="Arial Narrow" w:cs="Arial"/>
          <w:b/>
          <w:color w:val="000000"/>
          <w:u w:val="single"/>
          <w:shd w:val="clear" w:color="auto" w:fill="FFFFFF"/>
        </w:rPr>
      </w:pPr>
    </w:p>
    <w:sectPr w:rsidR="000B6756" w:rsidRPr="000B6756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C17" w:rsidRDefault="00873C17" w:rsidP="00125852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873C17" w:rsidRDefault="00873C17" w:rsidP="0012585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9EB" w:rsidRDefault="004609EB" w:rsidP="004609EB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AB" w:rsidRDefault="005426E4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1299A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1299A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9EB" w:rsidRDefault="004609EB" w:rsidP="004609EB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C17" w:rsidRDefault="00873C17" w:rsidP="00125852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873C17" w:rsidRDefault="00873C17" w:rsidP="00125852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9EB" w:rsidRDefault="004609EB" w:rsidP="004609EB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AB" w:rsidRDefault="004C41AB">
    <w:pPr>
      <w:ind w:left="0" w:hanging="2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9EB" w:rsidRDefault="004609EB" w:rsidP="004609EB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3BF"/>
    <w:multiLevelType w:val="multilevel"/>
    <w:tmpl w:val="59800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3A01A3"/>
    <w:multiLevelType w:val="multilevel"/>
    <w:tmpl w:val="FF60B958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60BF48C5"/>
    <w:multiLevelType w:val="multilevel"/>
    <w:tmpl w:val="DE96C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3E2C92"/>
    <w:multiLevelType w:val="multilevel"/>
    <w:tmpl w:val="3AB0DD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C41AB"/>
    <w:rsid w:val="0001659B"/>
    <w:rsid w:val="000B6756"/>
    <w:rsid w:val="00125852"/>
    <w:rsid w:val="0028636D"/>
    <w:rsid w:val="00357E36"/>
    <w:rsid w:val="0041706B"/>
    <w:rsid w:val="004609EB"/>
    <w:rsid w:val="004C41AB"/>
    <w:rsid w:val="005426E4"/>
    <w:rsid w:val="00873C17"/>
    <w:rsid w:val="008C5BFC"/>
    <w:rsid w:val="00996B54"/>
    <w:rsid w:val="00C1299A"/>
    <w:rsid w:val="00F7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706EA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0706EA"/>
    <w:pPr>
      <w:ind w:left="720"/>
      <w:contextualSpacing/>
    </w:pPr>
  </w:style>
  <w:style w:type="character" w:styleId="Hipervnculo">
    <w:name w:val="Hyperlink"/>
    <w:uiPriority w:val="99"/>
    <w:unhideWhenUsed/>
    <w:rsid w:val="000706EA"/>
    <w:rPr>
      <w:color w:val="0000FF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2585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4609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09EB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609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09EB"/>
    <w:rPr>
      <w:position w:val="-1"/>
      <w:lang w:eastAsia="en-US"/>
    </w:rPr>
  </w:style>
  <w:style w:type="character" w:styleId="Textoennegrita">
    <w:name w:val="Strong"/>
    <w:basedOn w:val="Fuentedeprrafopredeter"/>
    <w:uiPriority w:val="22"/>
    <w:qFormat/>
    <w:rsid w:val="004609EB"/>
    <w:rPr>
      <w:b/>
      <w:bCs/>
    </w:rPr>
  </w:style>
  <w:style w:type="character" w:styleId="nfasis">
    <w:name w:val="Emphasis"/>
    <w:basedOn w:val="Fuentedeprrafopredeter"/>
    <w:uiPriority w:val="20"/>
    <w:qFormat/>
    <w:rsid w:val="004609E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706EA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0706EA"/>
    <w:pPr>
      <w:ind w:left="720"/>
      <w:contextualSpacing/>
    </w:pPr>
  </w:style>
  <w:style w:type="character" w:styleId="Hipervnculo">
    <w:name w:val="Hyperlink"/>
    <w:uiPriority w:val="99"/>
    <w:unhideWhenUsed/>
    <w:rsid w:val="000706EA"/>
    <w:rPr>
      <w:color w:val="0000FF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2585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4609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09EB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609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09EB"/>
    <w:rPr>
      <w:position w:val="-1"/>
      <w:lang w:eastAsia="en-US"/>
    </w:rPr>
  </w:style>
  <w:style w:type="character" w:styleId="Textoennegrita">
    <w:name w:val="Strong"/>
    <w:basedOn w:val="Fuentedeprrafopredeter"/>
    <w:uiPriority w:val="22"/>
    <w:qFormat/>
    <w:rsid w:val="004609EB"/>
    <w:rPr>
      <w:b/>
      <w:bCs/>
    </w:rPr>
  </w:style>
  <w:style w:type="character" w:styleId="nfasis">
    <w:name w:val="Emphasis"/>
    <w:basedOn w:val="Fuentedeprrafopredeter"/>
    <w:uiPriority w:val="20"/>
    <w:qFormat/>
    <w:rsid w:val="004609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prendihoy.com/objetividad-subjetividad/" TargetMode="External"/><Relationship Id="rId18" Type="http://schemas.openxmlformats.org/officeDocument/2006/relationships/hyperlink" Target="https://www.youtube.com/watch?v=7Wi4fr66xok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www.youtube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aeternaimperoblog.wordpress.com/2017/03/29/los-dos-mundos-la-doxa-y-episteme/" TargetMode="External"/><Relationship Id="rId17" Type="http://schemas.openxmlformats.org/officeDocument/2006/relationships/hyperlink" Target="https://catalunyaplural.cat/es/influencia-social-normas-sociales-y-la-importancia-de-la-informacion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IbtLzJ72Gfs" TargetMode="External"/><Relationship Id="rId20" Type="http://schemas.openxmlformats.org/officeDocument/2006/relationships/hyperlink" Target="https://www.youtube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JOpieNpdEsU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yWxJZQL2eL0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significados.com/ejemplos-de-mitos/" TargetMode="External"/><Relationship Id="rId19" Type="http://schemas.openxmlformats.org/officeDocument/2006/relationships/hyperlink" Target="https://itasaludmental.com/blog/link/34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www.youtube.com/watch?v=9ZoZdTX0Sl8" TargetMode="External"/><Relationship Id="rId22" Type="http://schemas.openxmlformats.org/officeDocument/2006/relationships/hyperlink" Target="https://mercaba.org/Rialp/F/familia__filosofia_social_2.htm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DqF9M/hn04vFD/h8PEktcMembQ==">CgMxLjAyCGguZ2pkZ3hzOAByITFYZWlFcDBQUHJHRjZlR3JJODZ6V1hheEVYWDZ6amVpUQ==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876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Toshiba</cp:lastModifiedBy>
  <cp:revision>5</cp:revision>
  <dcterms:created xsi:type="dcterms:W3CDTF">2024-12-01T22:55:00Z</dcterms:created>
  <dcterms:modified xsi:type="dcterms:W3CDTF">2024-12-04T02:10:00Z</dcterms:modified>
</cp:coreProperties>
</file>